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/>
  <w:body>
    <w:p w14:paraId="0EA9F6CF" w14:textId="77777777" w:rsidR="00C240AC" w:rsidRDefault="00C240A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40AC" w14:paraId="75A16472" w14:textId="77777777">
        <w:tc>
          <w:tcPr>
            <w:tcW w:w="9360" w:type="dxa"/>
            <w:tcBorders>
              <w:top w:val="single" w:sz="8" w:space="0" w:color="980000"/>
              <w:left w:val="single" w:sz="8" w:space="0" w:color="980000"/>
              <w:bottom w:val="single" w:sz="8" w:space="0" w:color="980000"/>
              <w:right w:val="single" w:sz="8" w:space="0" w:color="98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13FB" w14:textId="77777777" w:rsidR="00C240AC" w:rsidRDefault="00000000">
            <w:pPr>
              <w:widowControl w:val="0"/>
              <w:spacing w:before="240" w:after="240" w:line="240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YOU ARE INVITED TO JOIN US</w:t>
            </w:r>
          </w:p>
          <w:p w14:paraId="7F01412C" w14:textId="77777777" w:rsidR="00C240AC" w:rsidRDefault="00000000">
            <w:pPr>
              <w:widowControl w:val="0"/>
              <w:spacing w:before="240" w:after="24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For</w:t>
            </w:r>
          </w:p>
          <w:p w14:paraId="6E2E2FA4" w14:textId="77777777" w:rsidR="00C240AC" w:rsidRDefault="00000000">
            <w:pPr>
              <w:widowControl w:val="0"/>
              <w:spacing w:before="240" w:after="24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 INFORMATION SESSION</w:t>
            </w:r>
          </w:p>
          <w:p w14:paraId="7CE68DC0" w14:textId="77777777" w:rsidR="00C240AC" w:rsidRDefault="00000000">
            <w:pPr>
              <w:widowControl w:val="0"/>
              <w:spacing w:before="240" w:after="24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 the</w:t>
            </w:r>
          </w:p>
          <w:p w14:paraId="33D90399" w14:textId="77777777" w:rsidR="00C240AC" w:rsidRDefault="00000000">
            <w:pPr>
              <w:widowControl w:val="0"/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HALIFAX REGIONAL CENTRE FOR EDUCATION</w:t>
            </w:r>
          </w:p>
          <w:p w14:paraId="276BE05F" w14:textId="77777777" w:rsidR="00C240AC" w:rsidRDefault="00000000">
            <w:pPr>
              <w:widowControl w:val="0"/>
              <w:spacing w:before="240" w:after="240" w:line="240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INCLUSIVE and EQUITABLE</w:t>
            </w:r>
          </w:p>
          <w:p w14:paraId="708B638B" w14:textId="77777777" w:rsidR="00C240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MATH COURSE SELECTION PROCESS</w:t>
            </w:r>
          </w:p>
          <w:p w14:paraId="2E76ACD4" w14:textId="77777777" w:rsidR="00C240AC" w:rsidRDefault="00C24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48"/>
                <w:szCs w:val="48"/>
              </w:rPr>
            </w:pPr>
          </w:p>
          <w:p w14:paraId="19D1190F" w14:textId="77777777" w:rsidR="00C240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noProof/>
                <w:sz w:val="48"/>
                <w:szCs w:val="48"/>
              </w:rPr>
              <w:drawing>
                <wp:inline distT="114300" distB="114300" distL="114300" distR="114300" wp14:anchorId="467D58D6" wp14:editId="51C5DFAF">
                  <wp:extent cx="1114425" cy="10382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BB1857" w14:textId="77777777" w:rsidR="00C240AC" w:rsidRDefault="00C24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48"/>
                <w:szCs w:val="48"/>
              </w:rPr>
            </w:pPr>
          </w:p>
        </w:tc>
      </w:tr>
    </w:tbl>
    <w:p w14:paraId="4B975503" w14:textId="77777777" w:rsidR="00C240AC" w:rsidRDefault="00C240AC"/>
    <w:p w14:paraId="07A527A3" w14:textId="77777777" w:rsidR="00C240AC" w:rsidRDefault="00C240AC"/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8"/>
        <w:gridCol w:w="4672"/>
      </w:tblGrid>
      <w:tr w:rsidR="00C240AC" w14:paraId="55CB1047" w14:textId="77777777">
        <w:trPr>
          <w:trHeight w:val="194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70E6E" w14:textId="77777777" w:rsidR="00B54437" w:rsidRDefault="00B54437" w:rsidP="00B54437">
            <w:pPr>
              <w:spacing w:line="36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Where: </w:t>
            </w:r>
            <w:r>
              <w:rPr>
                <w:rFonts w:ascii="Century Gothic" w:eastAsia="Century Gothic" w:hAnsi="Century Gothic" w:cs="Century Gothic"/>
                <w:b/>
              </w:rPr>
              <w:t>Citadel High School</w:t>
            </w:r>
          </w:p>
          <w:p w14:paraId="6A3165F4" w14:textId="77777777" w:rsidR="00B54437" w:rsidRDefault="00B54437" w:rsidP="00B54437">
            <w:pPr>
              <w:spacing w:line="36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Date: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February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7</w:t>
            </w:r>
            <w:r>
              <w:rPr>
                <w:rFonts w:ascii="Century Gothic" w:eastAsia="Century Gothic" w:hAnsi="Century Gothic" w:cs="Century Gothic"/>
                <w:b/>
                <w:vertAlign w:val="superscript"/>
              </w:rPr>
              <w:t>nd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>, 2023</w:t>
            </w:r>
          </w:p>
          <w:p w14:paraId="7668C037" w14:textId="0421333C" w:rsidR="00C240AC" w:rsidRDefault="00B54437" w:rsidP="00B54437">
            <w:pPr>
              <w:spacing w:line="36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Time: </w:t>
            </w:r>
            <w:r>
              <w:rPr>
                <w:rFonts w:ascii="Century Gothic" w:eastAsia="Century Gothic" w:hAnsi="Century Gothic" w:cs="Century Gothic"/>
                <w:b/>
              </w:rPr>
              <w:t>6:30-7:30pm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B2D47" w14:textId="3B74EB2A" w:rsidR="00B54437" w:rsidRDefault="00B54437" w:rsidP="00B544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VIRTUAL INFORMATION SESSION </w:t>
            </w:r>
            <w:r>
              <w:rPr>
                <w:b/>
              </w:rPr>
              <w:t>– JANUARY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6-7PM</w:t>
            </w:r>
          </w:p>
          <w:p w14:paraId="421FB762" w14:textId="4795DC73" w:rsidR="00C240AC" w:rsidRDefault="00C240AC">
            <w:pPr>
              <w:spacing w:line="36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C240AC" w14:paraId="1CD919D9" w14:textId="77777777">
        <w:trPr>
          <w:trHeight w:val="1325"/>
        </w:trPr>
        <w:tc>
          <w:tcPr>
            <w:tcW w:w="9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153" w14:textId="77777777" w:rsidR="00C240AC" w:rsidRDefault="0000000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To Register click</w:t>
            </w:r>
            <w:hyperlink r:id="rId7">
              <w:r>
                <w:rPr>
                  <w:b/>
                </w:rPr>
                <w:t xml:space="preserve"> </w:t>
              </w:r>
            </w:hyperlink>
            <w:hyperlink r:id="rId8">
              <w:r>
                <w:rPr>
                  <w:b/>
                  <w:color w:val="1155CC"/>
                  <w:u w:val="single"/>
                </w:rPr>
                <w:t>here</w:t>
              </w:r>
            </w:hyperlink>
            <w:r>
              <w:rPr>
                <w:b/>
              </w:rPr>
              <w:t xml:space="preserve">. For additional information please email- </w:t>
            </w:r>
            <w:hyperlink r:id="rId9">
              <w:r>
                <w:rPr>
                  <w:b/>
                  <w:color w:val="1155CC"/>
                  <w:u w:val="single"/>
                </w:rPr>
                <w:t>diversity@hrce.ca</w:t>
              </w:r>
            </w:hyperlink>
          </w:p>
        </w:tc>
      </w:tr>
    </w:tbl>
    <w:p w14:paraId="4FC15241" w14:textId="77777777" w:rsidR="00C240AC" w:rsidRDefault="00C240AC"/>
    <w:sectPr w:rsidR="00C240AC">
      <w:head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47B3" w14:textId="77777777" w:rsidR="00B43EFE" w:rsidRDefault="00B43EFE">
      <w:pPr>
        <w:spacing w:line="240" w:lineRule="auto"/>
      </w:pPr>
      <w:r>
        <w:separator/>
      </w:r>
    </w:p>
  </w:endnote>
  <w:endnote w:type="continuationSeparator" w:id="0">
    <w:p w14:paraId="45AFC33D" w14:textId="77777777" w:rsidR="00B43EFE" w:rsidRDefault="00B4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DBA0" w14:textId="77777777" w:rsidR="00B43EFE" w:rsidRDefault="00B43EFE">
      <w:pPr>
        <w:spacing w:line="240" w:lineRule="auto"/>
      </w:pPr>
      <w:r>
        <w:separator/>
      </w:r>
    </w:p>
  </w:footnote>
  <w:footnote w:type="continuationSeparator" w:id="0">
    <w:p w14:paraId="3B522C0A" w14:textId="77777777" w:rsidR="00B43EFE" w:rsidRDefault="00B43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3B13" w14:textId="77777777" w:rsidR="00C240AC" w:rsidRDefault="00000000">
    <w:r>
      <w:pict w14:anchorId="51101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85pt;height:726.0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AC"/>
    <w:rsid w:val="00B43EFE"/>
    <w:rsid w:val="00B54437"/>
    <w:rsid w:val="00C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9B1E0"/>
  <w15:docId w15:val="{05A6CD14-376C-4F03-9218-4A2839C3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MQNZeSAdQgJZ9j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8MQNZeSAdQgJZ9j2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versity@hr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Foley, Pamela</cp:lastModifiedBy>
  <cp:revision>2</cp:revision>
  <dcterms:created xsi:type="dcterms:W3CDTF">2023-01-25T16:56:00Z</dcterms:created>
  <dcterms:modified xsi:type="dcterms:W3CDTF">2023-01-25T16:56:00Z</dcterms:modified>
</cp:coreProperties>
</file>